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E1265">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427E737C">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043B54C8">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134CDE89">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6AEFF138">
      <w:pPr>
        <w:pStyle w:val="7"/>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梅州市梅</w:t>
      </w:r>
      <w:r>
        <w:rPr>
          <w:rFonts w:hint="eastAsia" w:ascii="宋体" w:hAnsi="宋体"/>
          <w:kern w:val="0"/>
          <w:sz w:val="28"/>
          <w:szCs w:val="28"/>
        </w:rPr>
        <w:t>县</w:t>
      </w:r>
      <w:r>
        <w:rPr>
          <w:rFonts w:hint="eastAsia" w:ascii="宋体" w:hAnsi="宋体"/>
          <w:kern w:val="0"/>
          <w:sz w:val="28"/>
          <w:szCs w:val="28"/>
          <w:lang w:eastAsia="zh-CN"/>
        </w:rPr>
        <w:t>区穗丰</w:t>
      </w:r>
      <w:r>
        <w:rPr>
          <w:rFonts w:hint="eastAsia" w:ascii="宋体" w:hAnsi="宋体"/>
          <w:kern w:val="0"/>
          <w:sz w:val="28"/>
          <w:szCs w:val="28"/>
        </w:rPr>
        <w:t>粮食收储有限公司</w:t>
      </w:r>
    </w:p>
    <w:p w14:paraId="7A521359">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CE45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702EEEF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49535A51">
            <w:pPr>
              <w:pStyle w:val="2"/>
              <w:spacing w:line="460" w:lineRule="exact"/>
              <w:ind w:firstLine="0" w:firstLineChars="0"/>
              <w:rPr>
                <w:rFonts w:ascii="宋体" w:hAnsi="宋体" w:eastAsia="宋体"/>
                <w:sz w:val="24"/>
              </w:rPr>
            </w:pPr>
          </w:p>
        </w:tc>
        <w:tc>
          <w:tcPr>
            <w:tcW w:w="817" w:type="dxa"/>
          </w:tcPr>
          <w:p w14:paraId="061DF47B">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27C56C6A">
            <w:pPr>
              <w:pStyle w:val="2"/>
              <w:spacing w:line="460" w:lineRule="exact"/>
              <w:ind w:left="0" w:leftChars="0" w:firstLine="0" w:firstLineChars="0"/>
              <w:jc w:val="left"/>
              <w:rPr>
                <w:rFonts w:ascii="宋体" w:hAnsi="宋体" w:eastAsia="宋体"/>
                <w:sz w:val="24"/>
              </w:rPr>
            </w:pPr>
            <w:r>
              <w:rPr>
                <w:rFonts w:hint="eastAsia" w:ascii="宋体" w:hAnsi="宋体" w:eastAsia="宋体"/>
                <w:sz w:val="24"/>
                <w:lang w:val="en-US" w:eastAsia="zh-CN"/>
              </w:rPr>
              <w:t xml:space="preserve">  </w:t>
            </w:r>
            <w:r>
              <w:rPr>
                <w:rFonts w:hint="eastAsia" w:ascii="宋体" w:hAnsi="宋体" w:eastAsia="宋体"/>
                <w:sz w:val="24"/>
              </w:rPr>
              <w:t>吨</w:t>
            </w:r>
          </w:p>
        </w:tc>
      </w:tr>
      <w:tr w14:paraId="7CAE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10A4B39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55BB28E8">
            <w:pPr>
              <w:pStyle w:val="2"/>
              <w:spacing w:line="460" w:lineRule="exact"/>
              <w:ind w:firstLine="0" w:firstLineChars="0"/>
              <w:rPr>
                <w:rFonts w:ascii="宋体" w:hAnsi="宋体" w:eastAsia="宋体"/>
                <w:sz w:val="24"/>
              </w:rPr>
            </w:pPr>
            <w:r>
              <w:rPr>
                <w:rFonts w:hint="eastAsia" w:ascii="宋体" w:hAnsi="宋体" w:eastAsia="宋体"/>
                <w:sz w:val="24"/>
              </w:rPr>
              <w:t>早籼谷</w:t>
            </w:r>
          </w:p>
        </w:tc>
        <w:tc>
          <w:tcPr>
            <w:tcW w:w="817" w:type="dxa"/>
          </w:tcPr>
          <w:p w14:paraId="5EC8FF81">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38B9217C">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6EA90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1877775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1BAC1AB8">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22</w:t>
            </w:r>
            <w:r>
              <w:rPr>
                <w:rFonts w:hint="eastAsia" w:ascii="宋体" w:hAnsi="宋体" w:eastAsia="宋体"/>
                <w:sz w:val="24"/>
              </w:rPr>
              <w:t>年</w:t>
            </w:r>
          </w:p>
        </w:tc>
        <w:tc>
          <w:tcPr>
            <w:tcW w:w="817" w:type="dxa"/>
          </w:tcPr>
          <w:p w14:paraId="3D638E6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1C2EA223">
            <w:pPr>
              <w:pStyle w:val="2"/>
              <w:spacing w:line="460" w:lineRule="exact"/>
              <w:ind w:firstLine="0" w:firstLineChars="0"/>
              <w:rPr>
                <w:rFonts w:ascii="宋体" w:hAnsi="宋体" w:eastAsia="宋体"/>
                <w:sz w:val="24"/>
              </w:rPr>
            </w:pPr>
            <w:r>
              <w:rPr>
                <w:rFonts w:hint="eastAsia" w:ascii="宋体" w:hAnsi="宋体" w:eastAsia="宋体"/>
                <w:sz w:val="24"/>
              </w:rPr>
              <w:t>XXXX元/吨</w:t>
            </w:r>
          </w:p>
        </w:tc>
      </w:tr>
      <w:tr w14:paraId="724E5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5556728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745A0E9C">
            <w:pPr>
              <w:pStyle w:val="2"/>
              <w:spacing w:line="460" w:lineRule="exact"/>
              <w:ind w:firstLine="0" w:firstLineChars="0"/>
              <w:rPr>
                <w:rFonts w:ascii="宋体" w:hAnsi="宋体" w:eastAsia="宋体"/>
                <w:sz w:val="24"/>
              </w:rPr>
            </w:pPr>
            <w:r>
              <w:rPr>
                <w:rFonts w:hint="eastAsia" w:ascii="宋体" w:hAnsi="宋体" w:eastAsia="宋体"/>
                <w:sz w:val="24"/>
                <w:lang w:eastAsia="zh-CN"/>
              </w:rPr>
              <w:t>广东、</w:t>
            </w:r>
            <w:r>
              <w:rPr>
                <w:rFonts w:hint="eastAsia" w:ascii="宋体" w:hAnsi="宋体" w:eastAsia="宋体"/>
                <w:sz w:val="24"/>
              </w:rPr>
              <w:t>江西</w:t>
            </w:r>
          </w:p>
        </w:tc>
        <w:tc>
          <w:tcPr>
            <w:tcW w:w="817" w:type="dxa"/>
          </w:tcPr>
          <w:p w14:paraId="60C1FC9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05754A3B">
            <w:pPr>
              <w:pStyle w:val="2"/>
              <w:spacing w:line="460" w:lineRule="exact"/>
              <w:ind w:firstLine="0" w:firstLineChars="0"/>
              <w:rPr>
                <w:rFonts w:ascii="宋体" w:hAnsi="宋体" w:eastAsia="宋体"/>
                <w:sz w:val="24"/>
              </w:rPr>
            </w:pPr>
            <w:r>
              <w:rPr>
                <w:rFonts w:hint="eastAsia" w:ascii="宋体" w:hAnsi="宋体" w:eastAsia="宋体"/>
                <w:sz w:val="24"/>
                <w:lang w:eastAsia="zh-CN"/>
              </w:rPr>
              <w:t>散</w:t>
            </w:r>
            <w:r>
              <w:rPr>
                <w:rFonts w:hint="eastAsia" w:ascii="宋体" w:hAnsi="宋体" w:eastAsia="宋体"/>
                <w:sz w:val="24"/>
              </w:rPr>
              <w:t>装</w:t>
            </w:r>
          </w:p>
        </w:tc>
      </w:tr>
      <w:tr w14:paraId="06BDE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69561C8">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0BDF8864">
            <w:pPr>
              <w:pStyle w:val="2"/>
              <w:spacing w:line="460" w:lineRule="exact"/>
              <w:ind w:left="0" w:leftChars="0" w:firstLine="0" w:firstLineChars="0"/>
              <w:rPr>
                <w:rFonts w:ascii="宋体" w:hAnsi="宋体" w:eastAsia="宋体"/>
                <w:sz w:val="24"/>
              </w:rPr>
            </w:pPr>
            <w:r>
              <w:rPr>
                <w:rFonts w:hint="eastAsia" w:ascii="宋体" w:hAnsi="宋体" w:eastAsia="宋体"/>
                <w:sz w:val="24"/>
                <w:lang w:val="en-US" w:eastAsia="zh-CN"/>
              </w:rPr>
              <w:t>XXX</w:t>
            </w:r>
            <w:r>
              <w:rPr>
                <w:rFonts w:hint="eastAsia" w:ascii="宋体" w:hAnsi="宋体" w:eastAsia="宋体"/>
                <w:sz w:val="24"/>
              </w:rPr>
              <w:t>元</w:t>
            </w:r>
          </w:p>
        </w:tc>
      </w:tr>
      <w:tr w14:paraId="0BAB2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D86EC0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4229127A">
            <w:pPr>
              <w:pStyle w:val="2"/>
              <w:spacing w:line="460" w:lineRule="exact"/>
              <w:ind w:firstLine="0" w:firstLineChars="0"/>
              <w:rPr>
                <w:rFonts w:hint="default" w:ascii="宋体" w:hAnsi="宋体" w:eastAsia="宋体"/>
                <w:sz w:val="24"/>
                <w:lang w:val="en-US" w:eastAsia="zh-CN"/>
              </w:rPr>
            </w:pPr>
            <w:bookmarkStart w:id="0" w:name="_GoBack"/>
            <w:bookmarkEnd w:id="0"/>
          </w:p>
        </w:tc>
      </w:tr>
      <w:tr w14:paraId="344A0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2279C6F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11496346">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仓库堆边交货，买方自行组织搬运和运输车辆，出库过程中的所有费用由买方负责。</w:t>
            </w:r>
          </w:p>
        </w:tc>
      </w:tr>
      <w:tr w14:paraId="38DB6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FD666AF">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shd w:val="clear" w:color="auto" w:fill="auto"/>
            <w:vAlign w:val="center"/>
          </w:tcPr>
          <w:p w14:paraId="1955FD49">
            <w:pPr>
              <w:keepNext w:val="0"/>
              <w:keepLines w:val="0"/>
              <w:widowControl/>
              <w:suppressLineNumbers w:val="0"/>
              <w:jc w:val="left"/>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2025年</w:t>
            </w:r>
            <w:r>
              <w:rPr>
                <w:rFonts w:hint="eastAsia" w:ascii="宋体" w:hAnsi="宋体" w:eastAsia="宋体"/>
                <w:sz w:val="24"/>
                <w:lang w:val="en-US" w:eastAsia="zh-CN"/>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sz w:val="24"/>
                <w:lang w:val="en-US" w:eastAsia="zh-CN"/>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cs="宋体"/>
                <w:i w:val="0"/>
                <w:iCs w:val="0"/>
                <w:color w:val="000000"/>
                <w:kern w:val="0"/>
                <w:sz w:val="24"/>
                <w:szCs w:val="24"/>
                <w:u w:val="none"/>
                <w:lang w:val="en-US" w:eastAsia="zh-CN" w:bidi="ar"/>
              </w:rPr>
              <w:t>2025年</w:t>
            </w:r>
            <w:r>
              <w:rPr>
                <w:rFonts w:hint="eastAsia" w:ascii="宋体" w:hAnsi="宋体" w:eastAsia="宋体"/>
                <w:sz w:val="24"/>
                <w:lang w:val="en-US" w:eastAsia="zh-CN"/>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sz w:val="24"/>
                <w:lang w:val="en-US" w:eastAsia="zh-CN"/>
              </w:rPr>
              <w:t>XX</w:t>
            </w:r>
            <w:r>
              <w:rPr>
                <w:rFonts w:hint="eastAsia" w:ascii="宋体" w:hAnsi="宋体" w:eastAsia="宋体" w:cs="宋体"/>
                <w:i w:val="0"/>
                <w:iCs w:val="0"/>
                <w:color w:val="000000"/>
                <w:kern w:val="0"/>
                <w:sz w:val="24"/>
                <w:szCs w:val="24"/>
                <w:u w:val="none"/>
                <w:lang w:val="en-US" w:eastAsia="zh-CN" w:bidi="ar"/>
              </w:rPr>
              <w:t>日</w:t>
            </w:r>
          </w:p>
        </w:tc>
      </w:tr>
    </w:tbl>
    <w:p w14:paraId="73A4786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11D1A08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w:t>
      </w:r>
      <w:r>
        <w:rPr>
          <w:rFonts w:hint="eastAsia" w:ascii="宋体" w:hAnsi="宋体"/>
          <w:kern w:val="0"/>
          <w:sz w:val="24"/>
          <w:lang w:eastAsia="zh-CN"/>
        </w:rPr>
        <w:t>出库时需向卖方提供车辆信息证明材料或微信、短信等文字信息。</w:t>
      </w:r>
      <w:r>
        <w:rPr>
          <w:rFonts w:hint="eastAsia" w:ascii="宋体" w:hAnsi="宋体"/>
          <w:kern w:val="0"/>
          <w:sz w:val="24"/>
        </w:rPr>
        <w:t>货款资金以转账</w:t>
      </w:r>
      <w:r>
        <w:rPr>
          <w:rFonts w:hint="eastAsia" w:ascii="宋体" w:hAnsi="宋体"/>
          <w:kern w:val="0"/>
          <w:sz w:val="24"/>
          <w:lang w:eastAsia="zh-CN"/>
        </w:rPr>
        <w:t>方式划入</w:t>
      </w:r>
      <w:r>
        <w:rPr>
          <w:rFonts w:hint="eastAsia" w:ascii="宋体" w:hAnsi="宋体"/>
          <w:kern w:val="0"/>
          <w:sz w:val="24"/>
        </w:rPr>
        <w:t>卖方指定的银行账号为准。</w:t>
      </w:r>
    </w:p>
    <w:p w14:paraId="216661C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w:t>
      </w:r>
      <w:r>
        <w:rPr>
          <w:rFonts w:hint="eastAsia" w:ascii="宋体" w:hAnsi="宋体"/>
          <w:kern w:val="0"/>
          <w:sz w:val="24"/>
          <w:lang w:eastAsia="zh-CN"/>
        </w:rPr>
        <w:t>交货期限内（于</w:t>
      </w:r>
      <w:r>
        <w:rPr>
          <w:rFonts w:hint="eastAsia" w:ascii="宋体" w:hAnsi="宋体"/>
          <w:kern w:val="0"/>
          <w:sz w:val="24"/>
          <w:lang w:val="en-US" w:eastAsia="zh-CN"/>
        </w:rPr>
        <w:t>20XX年XX月XX日前全部出仓完成</w:t>
      </w:r>
      <w:r>
        <w:rPr>
          <w:rFonts w:hint="eastAsia" w:ascii="宋体" w:hAnsi="宋体"/>
          <w:kern w:val="0"/>
          <w:sz w:val="24"/>
          <w:lang w:eastAsia="zh-CN"/>
        </w:rPr>
        <w:t>）</w:t>
      </w:r>
      <w:r>
        <w:rPr>
          <w:rFonts w:hint="eastAsia" w:ascii="宋体" w:hAnsi="宋体"/>
          <w:kern w:val="0"/>
          <w:sz w:val="24"/>
        </w:rPr>
        <w:t>将粮食全部提货完毕。</w:t>
      </w:r>
    </w:p>
    <w:p w14:paraId="28BA7EE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67769B3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67DB9AA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搬运装卸费、运费等由买方承担。买方在提货过程中要负责做好装运的安全生产工作，若发生安全事故，由买方承提全部责任。</w:t>
      </w:r>
    </w:p>
    <w:p w14:paraId="46DB55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CBF7C0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26EB843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63ABFDE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2"/>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w:t>
      </w:r>
      <w:r>
        <w:rPr>
          <w:rFonts w:hint="eastAsia" w:ascii="宋体" w:hAnsi="宋体"/>
          <w:kern w:val="0"/>
          <w:sz w:val="24"/>
          <w:lang w:val="en-US" w:eastAsia="zh-CN"/>
        </w:rPr>
        <w:t>2</w:t>
      </w:r>
      <w:r>
        <w:rPr>
          <w:rFonts w:hint="eastAsia" w:ascii="宋体" w:hAnsi="宋体"/>
          <w:kern w:val="0"/>
          <w:sz w:val="24"/>
        </w:rPr>
        <w:t>元的仓库占用费，逾期20天以上的，视为买方违约并放弃该标的，卖方将没收买方违约部分履约保证金，剩余货物卖方重新组织拍卖。</w:t>
      </w:r>
    </w:p>
    <w:p w14:paraId="52B63CF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7F4FE4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或社会异常现象等）导致合同部分或全部无法履行或履行延迟，受不可抗力影响的一方不承担违约责任，但应当及时通知对方并提供相关证明材料，以减轻可能给对方造成的损失。</w:t>
      </w:r>
    </w:p>
    <w:p w14:paraId="15AF49A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7ADFB0F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二</w:t>
      </w:r>
      <w:r>
        <w:rPr>
          <w:rFonts w:hint="eastAsia" w:ascii="宋体" w:hAnsi="宋体"/>
          <w:kern w:val="0"/>
          <w:sz w:val="24"/>
        </w:rPr>
        <w:t>、合同签订地点：梅州市。</w:t>
      </w:r>
    </w:p>
    <w:p w14:paraId="2F1C301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eastAsia="zh-CN"/>
        </w:rPr>
        <w:t>三</w:t>
      </w:r>
      <w:r>
        <w:rPr>
          <w:rFonts w:hint="eastAsia" w:ascii="宋体" w:hAnsi="宋体"/>
          <w:kern w:val="0"/>
          <w:sz w:val="24"/>
        </w:rPr>
        <w:t>、本合同一式三份，买卖双方、确认单位各执一份。</w:t>
      </w:r>
    </w:p>
    <w:p w14:paraId="0143DF4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865C10">
      <w:pPr>
        <w:autoSpaceDE w:val="0"/>
        <w:autoSpaceDN w:val="0"/>
        <w:adjustRightInd w:val="0"/>
        <w:spacing w:line="400" w:lineRule="exact"/>
        <w:rPr>
          <w:rFonts w:ascii="宋体" w:hAnsi="宋体"/>
          <w:kern w:val="0"/>
          <w:sz w:val="24"/>
        </w:rPr>
      </w:pPr>
    </w:p>
    <w:p w14:paraId="7D3B8744">
      <w:pPr>
        <w:autoSpaceDE w:val="0"/>
        <w:autoSpaceDN w:val="0"/>
        <w:adjustRightInd w:val="0"/>
        <w:spacing w:line="400" w:lineRule="exact"/>
        <w:rPr>
          <w:rFonts w:ascii="宋体" w:hAnsi="宋体"/>
          <w:kern w:val="0"/>
          <w:sz w:val="24"/>
        </w:rPr>
      </w:pPr>
    </w:p>
    <w:p w14:paraId="574F7DF0">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F20781A">
      <w:pPr>
        <w:spacing w:line="400" w:lineRule="exact"/>
        <w:rPr>
          <w:rFonts w:ascii="宋体" w:hAnsi="宋体"/>
          <w:kern w:val="0"/>
          <w:sz w:val="24"/>
        </w:rPr>
      </w:pPr>
    </w:p>
    <w:p w14:paraId="607C219F">
      <w:pPr>
        <w:spacing w:line="400" w:lineRule="exact"/>
        <w:rPr>
          <w:rFonts w:ascii="宋体" w:hAnsi="宋体"/>
          <w:kern w:val="0"/>
          <w:sz w:val="24"/>
        </w:rPr>
      </w:pPr>
      <w:r>
        <w:rPr>
          <w:rFonts w:hint="eastAsia" w:ascii="宋体" w:hAnsi="宋体"/>
          <w:kern w:val="0"/>
          <w:sz w:val="24"/>
        </w:rPr>
        <w:t>卖方收货款账户</w:t>
      </w:r>
    </w:p>
    <w:p w14:paraId="1935A407">
      <w:pPr>
        <w:spacing w:line="500" w:lineRule="exact"/>
        <w:rPr>
          <w:rFonts w:hint="eastAsia" w:ascii="宋体" w:hAnsi="宋体" w:eastAsia="宋体"/>
          <w:kern w:val="0"/>
          <w:sz w:val="24"/>
          <w:szCs w:val="22"/>
          <w:lang w:eastAsia="zh-CN"/>
        </w:rPr>
      </w:pPr>
      <w:r>
        <w:rPr>
          <w:rFonts w:hint="eastAsia" w:ascii="宋体" w:hAnsi="宋体"/>
          <w:kern w:val="0"/>
          <w:sz w:val="24"/>
          <w:szCs w:val="22"/>
          <w:lang w:eastAsia="zh-CN"/>
        </w:rPr>
        <w:t>收款单位：梅州市梅县区穗丰粮食收储有限公司</w:t>
      </w:r>
    </w:p>
    <w:p w14:paraId="114737B5">
      <w:pPr>
        <w:spacing w:line="500" w:lineRule="exact"/>
        <w:rPr>
          <w:rFonts w:ascii="宋体" w:hAnsi="宋体"/>
          <w:kern w:val="0"/>
          <w:sz w:val="24"/>
          <w:szCs w:val="22"/>
        </w:rPr>
      </w:pPr>
      <w:r>
        <w:rPr>
          <w:rFonts w:hint="eastAsia" w:ascii="宋体" w:hAnsi="宋体"/>
          <w:kern w:val="0"/>
          <w:sz w:val="24"/>
          <w:szCs w:val="22"/>
        </w:rPr>
        <w:t>开户行：中国农业发展银行</w:t>
      </w:r>
      <w:r>
        <w:rPr>
          <w:rFonts w:hint="eastAsia" w:ascii="宋体" w:hAnsi="宋体"/>
          <w:kern w:val="0"/>
          <w:sz w:val="24"/>
          <w:szCs w:val="22"/>
          <w:lang w:eastAsia="zh-CN"/>
        </w:rPr>
        <w:t>梅州市</w:t>
      </w:r>
      <w:r>
        <w:rPr>
          <w:rFonts w:hint="eastAsia" w:ascii="宋体" w:hAnsi="宋体"/>
          <w:kern w:val="0"/>
          <w:sz w:val="24"/>
          <w:szCs w:val="22"/>
        </w:rPr>
        <w:t>梅县支行</w:t>
      </w:r>
    </w:p>
    <w:p w14:paraId="1F59FBE7">
      <w:pPr>
        <w:spacing w:line="500" w:lineRule="exact"/>
        <w:rPr>
          <w:rFonts w:ascii="宋体" w:hAnsi="宋体"/>
          <w:kern w:val="0"/>
          <w:sz w:val="24"/>
          <w:szCs w:val="22"/>
        </w:rPr>
      </w:pPr>
      <w:r>
        <w:rPr>
          <w:rFonts w:hint="eastAsia" w:ascii="宋体" w:hAnsi="宋体"/>
          <w:kern w:val="0"/>
          <w:sz w:val="24"/>
          <w:szCs w:val="22"/>
        </w:rPr>
        <w:t>帐号：2034 4142 1001 0000 0027 511</w:t>
      </w:r>
    </w:p>
    <w:p w14:paraId="7E78259A">
      <w:pPr>
        <w:autoSpaceDE w:val="0"/>
        <w:autoSpaceDN w:val="0"/>
        <w:adjustRightInd w:val="0"/>
        <w:spacing w:line="500" w:lineRule="exact"/>
        <w:rPr>
          <w:rFonts w:ascii="宋体" w:hAnsi="宋体"/>
          <w:kern w:val="0"/>
          <w:sz w:val="24"/>
          <w:szCs w:val="22"/>
        </w:rPr>
      </w:pPr>
      <w:r>
        <w:rPr>
          <w:rFonts w:hint="eastAsia" w:ascii="宋体" w:hAnsi="宋体"/>
          <w:kern w:val="0"/>
          <w:sz w:val="24"/>
          <w:szCs w:val="22"/>
        </w:rPr>
        <w:t>电话：0753-2561668</w:t>
      </w:r>
    </w:p>
    <w:p w14:paraId="54DC4D9D">
      <w:pPr>
        <w:autoSpaceDE w:val="0"/>
        <w:autoSpaceDN w:val="0"/>
        <w:adjustRightInd w:val="0"/>
        <w:spacing w:line="400" w:lineRule="exact"/>
        <w:rPr>
          <w:rFonts w:ascii="宋体" w:hAnsi="宋体"/>
          <w:kern w:val="0"/>
          <w:sz w:val="24"/>
        </w:rPr>
      </w:pPr>
      <w:r>
        <w:rPr>
          <w:rFonts w:hint="eastAsia" w:ascii="宋体" w:hAnsi="宋体"/>
          <w:kern w:val="0"/>
          <w:sz w:val="24"/>
          <w:szCs w:val="22"/>
        </w:rPr>
        <w:t xml:space="preserve">传真：0753-2561668  </w:t>
      </w:r>
      <w:r>
        <w:rPr>
          <w:rFonts w:hint="eastAsia" w:ascii="宋体" w:hAnsi="宋体"/>
          <w:kern w:val="0"/>
          <w:sz w:val="28"/>
        </w:rPr>
        <w:t xml:space="preserve">   </w:t>
      </w:r>
      <w:r>
        <w:rPr>
          <w:rFonts w:hint="eastAsia" w:ascii="宋体" w:hAnsi="宋体"/>
          <w:kern w:val="0"/>
          <w:sz w:val="24"/>
        </w:rPr>
        <w:t xml:space="preserve">   </w:t>
      </w:r>
    </w:p>
    <w:p w14:paraId="1ADA388E">
      <w:pPr>
        <w:spacing w:line="400" w:lineRule="exact"/>
        <w:rPr>
          <w:rFonts w:ascii="宋体" w:hAnsi="宋体"/>
          <w:kern w:val="0"/>
          <w:sz w:val="24"/>
        </w:rPr>
      </w:pPr>
    </w:p>
    <w:p w14:paraId="789D0A95">
      <w:pPr>
        <w:spacing w:line="400" w:lineRule="exact"/>
        <w:rPr>
          <w:rFonts w:ascii="宋体" w:hAnsi="宋体"/>
          <w:sz w:val="24"/>
        </w:rPr>
      </w:pPr>
      <w:r>
        <w:rPr>
          <w:rFonts w:hint="eastAsia" w:ascii="宋体" w:hAnsi="宋体"/>
          <w:sz w:val="24"/>
        </w:rPr>
        <w:t>确认单位：梅州市嘉应粮食交易中心有限公司</w:t>
      </w:r>
    </w:p>
    <w:p w14:paraId="3C6987C8">
      <w:pPr>
        <w:spacing w:line="400" w:lineRule="exact"/>
        <w:rPr>
          <w:rFonts w:ascii="宋体" w:hAnsi="宋体"/>
          <w:sz w:val="24"/>
        </w:rPr>
      </w:pPr>
      <w:r>
        <w:rPr>
          <w:rFonts w:hint="eastAsia" w:ascii="宋体" w:hAnsi="宋体"/>
          <w:kern w:val="0"/>
          <w:sz w:val="24"/>
        </w:rPr>
        <w:t>电话（传真）</w:t>
      </w:r>
      <w:r>
        <w:rPr>
          <w:rFonts w:hint="eastAsia" w:ascii="宋体" w:hAnsi="宋体"/>
          <w:sz w:val="24"/>
        </w:rPr>
        <w:t>：0753-2128232    0753-2128231</w:t>
      </w:r>
    </w:p>
    <w:p w14:paraId="6D713E5C">
      <w:pPr>
        <w:spacing w:line="400" w:lineRule="exact"/>
        <w:ind w:firstLine="6720" w:firstLineChars="2800"/>
        <w:rPr>
          <w:rFonts w:hint="eastAsia" w:ascii="宋体" w:hAnsi="宋体"/>
          <w:sz w:val="24"/>
        </w:rPr>
      </w:pPr>
    </w:p>
    <w:p w14:paraId="02951E8A">
      <w:pPr>
        <w:spacing w:line="400" w:lineRule="exact"/>
        <w:ind w:firstLine="6720" w:firstLineChars="2800"/>
        <w:rPr>
          <w:rFonts w:ascii="宋体" w:hAnsi="宋体"/>
          <w:sz w:val="24"/>
        </w:rPr>
      </w:pPr>
      <w:r>
        <w:rPr>
          <w:rFonts w:hint="eastAsia" w:ascii="宋体" w:hAnsi="宋体"/>
          <w:sz w:val="24"/>
        </w:rPr>
        <w:t>20</w:t>
      </w:r>
      <w:r>
        <w:rPr>
          <w:rFonts w:hint="eastAsia" w:ascii="宋体" w:hAnsi="宋体"/>
          <w:sz w:val="24"/>
          <w:lang w:val="en-US" w:eastAsia="zh-CN"/>
        </w:rPr>
        <w:t>25</w:t>
      </w:r>
      <w:r>
        <w:rPr>
          <w:rFonts w:hint="eastAsia" w:ascii="宋体" w:hAnsi="宋体"/>
          <w:sz w:val="24"/>
        </w:rPr>
        <w:t>年</w:t>
      </w:r>
      <w:r>
        <w:rPr>
          <w:rFonts w:hint="eastAsia" w:ascii="宋体" w:hAnsi="宋体" w:eastAsia="宋体"/>
          <w:sz w:val="24"/>
          <w:lang w:val="en-US" w:eastAsia="zh-CN"/>
        </w:rPr>
        <w:t>XX</w:t>
      </w:r>
      <w:r>
        <w:rPr>
          <w:rFonts w:hint="eastAsia" w:ascii="宋体" w:hAnsi="宋体"/>
          <w:sz w:val="24"/>
        </w:rPr>
        <w:t>月</w:t>
      </w:r>
      <w:r>
        <w:rPr>
          <w:rFonts w:hint="eastAsia" w:ascii="宋体" w:hAnsi="宋体" w:eastAsia="宋体"/>
          <w:sz w:val="24"/>
          <w:lang w:val="en-US" w:eastAsia="zh-CN"/>
        </w:rPr>
        <w:t>XX</w:t>
      </w:r>
      <w:r>
        <w:rPr>
          <w:rFonts w:hint="eastAsia" w:ascii="宋体" w:hAnsi="宋体"/>
          <w:sz w:val="24"/>
        </w:rPr>
        <w:t>日</w:t>
      </w:r>
    </w:p>
    <w:p w14:paraId="5ED7638B">
      <w:pPr>
        <w:spacing w:line="400" w:lineRule="exact"/>
        <w:ind w:firstLine="6720" w:firstLineChars="2800"/>
        <w:rPr>
          <w:rFonts w:hint="eastAsia" w:ascii="宋体" w:hAnsi="宋体"/>
          <w:sz w:val="24"/>
        </w:rPr>
      </w:pPr>
    </w:p>
    <w:p w14:paraId="6A9D528B">
      <w:pPr>
        <w:spacing w:line="400" w:lineRule="exact"/>
        <w:ind w:firstLine="6720" w:firstLineChars="2800"/>
        <w:rPr>
          <w:rFonts w:hint="eastAsia" w:ascii="宋体" w:hAnsi="宋体"/>
          <w:sz w:val="24"/>
        </w:rPr>
      </w:pPr>
    </w:p>
    <w:p w14:paraId="62C2B2AC">
      <w:pPr>
        <w:jc w:val="center"/>
        <w:rPr>
          <w:rFonts w:ascii="仿宋" w:eastAsia="仿宋"/>
          <w:b/>
          <w:bCs/>
          <w:sz w:val="44"/>
          <w:szCs w:val="44"/>
        </w:rPr>
      </w:pPr>
      <w:r>
        <w:rPr>
          <w:rFonts w:hint="eastAsia" w:ascii="仿宋" w:eastAsia="仿宋"/>
          <w:b/>
          <w:bCs/>
          <w:sz w:val="44"/>
          <w:szCs w:val="44"/>
        </w:rPr>
        <w:t>稻谷销售出库质量安全约定责任书</w:t>
      </w:r>
    </w:p>
    <w:p w14:paraId="448A1DAF">
      <w:pPr>
        <w:jc w:val="center"/>
        <w:rPr>
          <w:rFonts w:ascii="仿宋" w:eastAsia="仿宋"/>
          <w:b/>
          <w:bCs/>
          <w:sz w:val="44"/>
          <w:szCs w:val="44"/>
        </w:rPr>
      </w:pPr>
    </w:p>
    <w:p w14:paraId="3BF8D0D3">
      <w:pPr>
        <w:spacing w:line="560" w:lineRule="exact"/>
        <w:rPr>
          <w:rFonts w:ascii="仿宋" w:eastAsia="仿宋"/>
          <w:sz w:val="32"/>
          <w:szCs w:val="32"/>
        </w:rPr>
      </w:pPr>
      <w:r>
        <w:rPr>
          <w:rFonts w:hint="eastAsia" w:ascii="仿宋" w:eastAsia="仿宋"/>
          <w:sz w:val="32"/>
          <w:szCs w:val="32"/>
        </w:rPr>
        <w:t xml:space="preserve">买方： </w:t>
      </w:r>
    </w:p>
    <w:p w14:paraId="41C7F603">
      <w:pPr>
        <w:spacing w:line="560" w:lineRule="exact"/>
        <w:rPr>
          <w:rFonts w:ascii="仿宋" w:eastAsia="仿宋"/>
          <w:sz w:val="32"/>
          <w:szCs w:val="32"/>
        </w:rPr>
      </w:pPr>
      <w:r>
        <w:rPr>
          <w:rFonts w:hint="eastAsia" w:ascii="仿宋" w:eastAsia="仿宋"/>
          <w:sz w:val="32"/>
          <w:szCs w:val="32"/>
        </w:rPr>
        <w:t>卖方：</w:t>
      </w:r>
      <w:r>
        <w:rPr>
          <w:rFonts w:hint="eastAsia" w:ascii="仿宋" w:eastAsia="仿宋"/>
          <w:sz w:val="32"/>
          <w:szCs w:val="32"/>
          <w:lang w:eastAsia="zh-CN"/>
        </w:rPr>
        <w:t>梅州市梅</w:t>
      </w:r>
      <w:r>
        <w:rPr>
          <w:rFonts w:hint="eastAsia" w:ascii="仿宋" w:eastAsia="仿宋"/>
          <w:sz w:val="32"/>
          <w:szCs w:val="32"/>
        </w:rPr>
        <w:t>县</w:t>
      </w:r>
      <w:r>
        <w:rPr>
          <w:rFonts w:hint="eastAsia" w:ascii="仿宋" w:eastAsia="仿宋"/>
          <w:sz w:val="32"/>
          <w:szCs w:val="32"/>
          <w:lang w:eastAsia="zh-CN"/>
        </w:rPr>
        <w:t>区穗丰</w:t>
      </w:r>
      <w:r>
        <w:rPr>
          <w:rFonts w:hint="eastAsia" w:ascii="仿宋" w:eastAsia="仿宋"/>
          <w:sz w:val="32"/>
          <w:szCs w:val="32"/>
        </w:rPr>
        <w:t>粮食收储有限公司</w:t>
      </w:r>
    </w:p>
    <w:p w14:paraId="0FC49E3A">
      <w:pPr>
        <w:spacing w:line="560" w:lineRule="exact"/>
        <w:ind w:firstLine="640" w:firstLineChars="200"/>
        <w:rPr>
          <w:rFonts w:hint="eastAsia" w:ascii="仿宋" w:eastAsia="仿宋"/>
          <w:sz w:val="32"/>
          <w:szCs w:val="32"/>
        </w:rPr>
      </w:pPr>
      <w:r>
        <w:rPr>
          <w:rFonts w:hint="eastAsia" w:ascii="仿宋" w:eastAsia="仿宋"/>
          <w:sz w:val="32"/>
          <w:szCs w:val="32"/>
        </w:rPr>
        <w:t>根据《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369243AC">
      <w:pPr>
        <w:spacing w:line="560" w:lineRule="exact"/>
        <w:ind w:firstLine="640" w:firstLineChars="200"/>
        <w:rPr>
          <w:rFonts w:ascii="仿宋" w:eastAsia="仿宋"/>
          <w:sz w:val="32"/>
          <w:szCs w:val="32"/>
        </w:rPr>
      </w:pPr>
      <w:r>
        <w:rPr>
          <w:rFonts w:hint="eastAsia" w:ascii="仿宋" w:eastAsia="仿宋"/>
          <w:sz w:val="32"/>
          <w:szCs w:val="32"/>
        </w:rPr>
        <w:t>1、买方单位于</w:t>
      </w:r>
      <w:r>
        <w:rPr>
          <w:rFonts w:hint="eastAsia" w:ascii="宋体" w:hAnsi="宋体" w:eastAsia="宋体"/>
          <w:sz w:val="24"/>
          <w:lang w:val="en-US" w:eastAsia="zh-CN"/>
        </w:rPr>
        <w:t>XXXX</w:t>
      </w:r>
      <w:r>
        <w:rPr>
          <w:rFonts w:hint="eastAsia" w:ascii="仿宋" w:eastAsia="仿宋"/>
          <w:sz w:val="32"/>
          <w:szCs w:val="32"/>
        </w:rPr>
        <w:t>年</w:t>
      </w:r>
      <w:r>
        <w:rPr>
          <w:rFonts w:hint="eastAsia" w:ascii="宋体" w:hAnsi="宋体" w:eastAsia="宋体"/>
          <w:sz w:val="24"/>
          <w:lang w:val="en-US" w:eastAsia="zh-CN"/>
        </w:rPr>
        <w:t>XX</w:t>
      </w:r>
      <w:r>
        <w:rPr>
          <w:rFonts w:hint="eastAsia" w:ascii="仿宋" w:eastAsia="仿宋"/>
          <w:sz w:val="32"/>
          <w:szCs w:val="32"/>
        </w:rPr>
        <w:t>月</w:t>
      </w:r>
      <w:r>
        <w:rPr>
          <w:rFonts w:hint="eastAsia" w:ascii="宋体" w:hAnsi="宋体" w:eastAsia="宋体"/>
          <w:sz w:val="24"/>
          <w:lang w:val="en-US" w:eastAsia="zh-CN"/>
        </w:rPr>
        <w:t>XX</w:t>
      </w:r>
      <w:r>
        <w:rPr>
          <w:rFonts w:hint="eastAsia" w:ascii="仿宋" w:eastAsia="仿宋"/>
          <w:sz w:val="32"/>
          <w:szCs w:val="32"/>
        </w:rPr>
        <w:t>日在梅州市嘉应粮食交易中心有限公司竞价中标稻谷</w:t>
      </w:r>
      <w:r>
        <w:rPr>
          <w:rFonts w:hint="eastAsia" w:ascii="宋体" w:hAnsi="宋体" w:eastAsia="宋体"/>
          <w:sz w:val="24"/>
          <w:lang w:val="en-US" w:eastAsia="zh-CN"/>
        </w:rPr>
        <w:t>XXXXXX</w:t>
      </w:r>
      <w:r>
        <w:rPr>
          <w:rFonts w:hint="eastAsia" w:ascii="仿宋" w:eastAsia="仿宋"/>
          <w:sz w:val="32"/>
          <w:szCs w:val="32"/>
        </w:rPr>
        <w:t xml:space="preserve">吨，合同编号： </w:t>
      </w:r>
    </w:p>
    <w:p w14:paraId="1DE07099">
      <w:pPr>
        <w:spacing w:line="560" w:lineRule="exact"/>
        <w:ind w:left="359" w:leftChars="171" w:firstLine="320" w:firstLineChars="100"/>
        <w:rPr>
          <w:rFonts w:ascii="仿宋" w:eastAsia="仿宋"/>
          <w:sz w:val="32"/>
          <w:szCs w:val="32"/>
        </w:rPr>
      </w:pPr>
      <w:r>
        <w:rPr>
          <w:rFonts w:hint="eastAsia" w:ascii="仿宋" w:eastAsia="仿宋"/>
          <w:sz w:val="32"/>
          <w:szCs w:val="32"/>
        </w:rPr>
        <w:t>卖方所销售出库的稻谷（三级）各项主要质量指标、粮食</w:t>
      </w:r>
    </w:p>
    <w:p w14:paraId="4791C982">
      <w:pPr>
        <w:spacing w:line="560" w:lineRule="exact"/>
        <w:rPr>
          <w:rFonts w:ascii="仿宋" w:eastAsia="仿宋"/>
          <w:sz w:val="32"/>
          <w:szCs w:val="32"/>
        </w:rPr>
      </w:pPr>
      <w:r>
        <w:rPr>
          <w:rFonts w:hint="eastAsia" w:ascii="仿宋" w:eastAsia="仿宋"/>
          <w:sz w:val="32"/>
          <w:szCs w:val="32"/>
        </w:rPr>
        <w:t>卫生标准均符合国家标准。</w:t>
      </w:r>
    </w:p>
    <w:p w14:paraId="760C3F43">
      <w:pPr>
        <w:spacing w:line="560" w:lineRule="exact"/>
        <w:ind w:firstLine="640" w:firstLineChars="200"/>
        <w:rPr>
          <w:rFonts w:ascii="仿宋" w:eastAsia="仿宋"/>
          <w:sz w:val="32"/>
          <w:szCs w:val="32"/>
        </w:rPr>
      </w:pPr>
      <w:r>
        <w:rPr>
          <w:rFonts w:hint="eastAsia" w:ascii="仿宋" w:eastAsia="仿宋"/>
          <w:sz w:val="32"/>
          <w:szCs w:val="32"/>
        </w:rPr>
        <w:t>2、买方如果将稻谷再转卖给其他客户或作为食品原料加工，在转卖或加工过程中不容许添加、混合、掺杂其他品质的稻谷，加工企业要严格执行《食品安全法》有关规定，如出现食品安全责任，与卖方无关。</w:t>
      </w:r>
    </w:p>
    <w:p w14:paraId="47B58C47">
      <w:pPr>
        <w:spacing w:line="560" w:lineRule="exact"/>
        <w:ind w:firstLine="1120" w:firstLineChars="350"/>
        <w:rPr>
          <w:rFonts w:ascii="仿宋" w:eastAsia="仿宋"/>
          <w:sz w:val="32"/>
          <w:szCs w:val="32"/>
        </w:rPr>
      </w:pPr>
      <w:r>
        <w:rPr>
          <w:rFonts w:hint="eastAsia" w:ascii="仿宋" w:eastAsia="仿宋"/>
          <w:sz w:val="32"/>
          <w:szCs w:val="32"/>
        </w:rPr>
        <w:t>特此约定。</w:t>
      </w:r>
    </w:p>
    <w:p w14:paraId="0EA2EE3D">
      <w:pPr>
        <w:spacing w:line="560" w:lineRule="exact"/>
        <w:ind w:firstLine="1120" w:firstLineChars="350"/>
        <w:rPr>
          <w:rFonts w:ascii="仿宋" w:eastAsia="仿宋"/>
          <w:sz w:val="32"/>
          <w:szCs w:val="32"/>
        </w:rPr>
      </w:pPr>
    </w:p>
    <w:p w14:paraId="23945078">
      <w:pPr>
        <w:spacing w:line="560" w:lineRule="exact"/>
        <w:rPr>
          <w:rFonts w:ascii="仿宋" w:eastAsia="仿宋"/>
          <w:sz w:val="32"/>
          <w:szCs w:val="32"/>
        </w:rPr>
      </w:pPr>
      <w:r>
        <w:rPr>
          <w:rFonts w:hint="eastAsia" w:ascii="仿宋" w:eastAsia="仿宋"/>
          <w:sz w:val="32"/>
          <w:szCs w:val="32"/>
        </w:rPr>
        <w:t>买方单位（盖章）                  卖方单位（盖章）</w:t>
      </w:r>
    </w:p>
    <w:p w14:paraId="6921A935">
      <w:pPr>
        <w:spacing w:line="560" w:lineRule="exact"/>
        <w:rPr>
          <w:rFonts w:ascii="仿宋" w:eastAsia="仿宋"/>
          <w:sz w:val="32"/>
          <w:szCs w:val="32"/>
        </w:rPr>
      </w:pPr>
      <w:r>
        <w:rPr>
          <w:rFonts w:hint="eastAsia" w:ascii="仿宋" w:eastAsia="仿宋"/>
          <w:sz w:val="32"/>
          <w:szCs w:val="32"/>
        </w:rPr>
        <w:t xml:space="preserve">法人或代理人（签字）         </w:t>
      </w:r>
      <w:r>
        <w:rPr>
          <w:rFonts w:hint="eastAsia" w:ascii="仿宋" w:eastAsia="仿宋"/>
          <w:sz w:val="32"/>
          <w:szCs w:val="32"/>
          <w:lang w:val="en-US" w:eastAsia="zh-CN"/>
        </w:rPr>
        <w:t xml:space="preserve"> </w:t>
      </w:r>
      <w:r>
        <w:rPr>
          <w:rFonts w:hint="eastAsia" w:ascii="仿宋" w:eastAsia="仿宋"/>
          <w:sz w:val="32"/>
          <w:szCs w:val="32"/>
        </w:rPr>
        <w:t>法人或代理人（签字）</w:t>
      </w:r>
    </w:p>
    <w:p w14:paraId="2145C12E">
      <w:pPr>
        <w:spacing w:line="560" w:lineRule="exact"/>
        <w:ind w:right="640"/>
        <w:jc w:val="both"/>
        <w:rPr>
          <w:rFonts w:ascii="仿宋" w:eastAsia="仿宋"/>
          <w:sz w:val="32"/>
          <w:szCs w:val="32"/>
        </w:rPr>
      </w:pPr>
    </w:p>
    <w:p w14:paraId="489BFB9C">
      <w:pPr>
        <w:spacing w:line="560" w:lineRule="exact"/>
        <w:ind w:right="640"/>
        <w:jc w:val="right"/>
        <w:rPr>
          <w:rFonts w:ascii="仿宋" w:eastAsia="仿宋"/>
          <w:b/>
          <w:bCs/>
          <w:sz w:val="32"/>
          <w:szCs w:val="32"/>
        </w:rPr>
      </w:pPr>
      <w:r>
        <w:rPr>
          <w:rFonts w:hint="eastAsia" w:ascii="仿宋" w:eastAsia="仿宋"/>
          <w:sz w:val="32"/>
          <w:szCs w:val="32"/>
          <w:lang w:val="en-US" w:eastAsia="zh-CN"/>
        </w:rPr>
        <w:t>2025</w:t>
      </w:r>
      <w:r>
        <w:rPr>
          <w:rFonts w:hint="eastAsia" w:ascii="仿宋" w:eastAsia="仿宋"/>
          <w:sz w:val="32"/>
          <w:szCs w:val="32"/>
        </w:rPr>
        <w:t>年</w:t>
      </w:r>
      <w:r>
        <w:rPr>
          <w:rFonts w:hint="eastAsia" w:ascii="宋体" w:hAnsi="宋体" w:eastAsia="宋体"/>
          <w:sz w:val="24"/>
          <w:lang w:val="en-US" w:eastAsia="zh-CN"/>
        </w:rPr>
        <w:t>XX</w:t>
      </w:r>
      <w:r>
        <w:rPr>
          <w:rFonts w:hint="eastAsia" w:ascii="仿宋" w:eastAsia="仿宋"/>
          <w:sz w:val="32"/>
          <w:szCs w:val="32"/>
        </w:rPr>
        <w:t>月</w:t>
      </w:r>
      <w:r>
        <w:rPr>
          <w:rFonts w:hint="eastAsia" w:ascii="宋体" w:hAnsi="宋体" w:eastAsia="宋体"/>
          <w:sz w:val="24"/>
          <w:lang w:val="en-US" w:eastAsia="zh-CN"/>
        </w:rPr>
        <w:t>XX</w:t>
      </w:r>
      <w:r>
        <w:rPr>
          <w:rFonts w:hint="eastAsia" w:ascii="仿宋" w:eastAsia="仿宋"/>
          <w:sz w:val="32"/>
          <w:szCs w:val="32"/>
        </w:rPr>
        <w:t>日</w:t>
      </w:r>
    </w:p>
    <w:sectPr>
      <w:footerReference r:id="rId3" w:type="default"/>
      <w:pgSz w:w="11907" w:h="16840"/>
      <w:pgMar w:top="124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A8FE1">
    <w:pPr>
      <w:pStyle w:val="5"/>
      <w:jc w:val="center"/>
    </w:pPr>
    <w:r>
      <w:fldChar w:fldCharType="begin"/>
    </w:r>
    <w:r>
      <w:instrText xml:space="preserve"> PAGE   \* MERGEFORMAT </w:instrText>
    </w:r>
    <w:r>
      <w:fldChar w:fldCharType="separate"/>
    </w:r>
    <w:r>
      <w:rPr>
        <w:lang w:val="zh-CN"/>
      </w:rPr>
      <w:t>2</w:t>
    </w:r>
    <w:r>
      <w:rPr>
        <w:lang w:val="zh-CN"/>
      </w:rPr>
      <w:fldChar w:fldCharType="end"/>
    </w:r>
  </w:p>
  <w:p w14:paraId="57A04512">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F312FE"/>
    <w:rsid w:val="00025CFC"/>
    <w:rsid w:val="00027843"/>
    <w:rsid w:val="0003521E"/>
    <w:rsid w:val="000421E9"/>
    <w:rsid w:val="000555A5"/>
    <w:rsid w:val="000650D7"/>
    <w:rsid w:val="00073830"/>
    <w:rsid w:val="000809AB"/>
    <w:rsid w:val="00085FF8"/>
    <w:rsid w:val="000A0A6C"/>
    <w:rsid w:val="000A128F"/>
    <w:rsid w:val="000A3C43"/>
    <w:rsid w:val="000A7D08"/>
    <w:rsid w:val="000D1210"/>
    <w:rsid w:val="000E153C"/>
    <w:rsid w:val="000F76F9"/>
    <w:rsid w:val="000F77F6"/>
    <w:rsid w:val="00101E5E"/>
    <w:rsid w:val="001103E0"/>
    <w:rsid w:val="00115C05"/>
    <w:rsid w:val="0012051A"/>
    <w:rsid w:val="001213DD"/>
    <w:rsid w:val="0012586A"/>
    <w:rsid w:val="00131CE6"/>
    <w:rsid w:val="00142D27"/>
    <w:rsid w:val="00143CF4"/>
    <w:rsid w:val="001454FD"/>
    <w:rsid w:val="00152E18"/>
    <w:rsid w:val="00155FF2"/>
    <w:rsid w:val="00180CB0"/>
    <w:rsid w:val="001829F4"/>
    <w:rsid w:val="00193554"/>
    <w:rsid w:val="001A27F5"/>
    <w:rsid w:val="001B4B04"/>
    <w:rsid w:val="001B6DA9"/>
    <w:rsid w:val="001C4032"/>
    <w:rsid w:val="001C6D76"/>
    <w:rsid w:val="001D1C12"/>
    <w:rsid w:val="001D30EE"/>
    <w:rsid w:val="001D7909"/>
    <w:rsid w:val="001E2564"/>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A7B52"/>
    <w:rsid w:val="002B32F5"/>
    <w:rsid w:val="002B46B6"/>
    <w:rsid w:val="002C2C1D"/>
    <w:rsid w:val="002C35D4"/>
    <w:rsid w:val="002D26C1"/>
    <w:rsid w:val="002D2757"/>
    <w:rsid w:val="002E5482"/>
    <w:rsid w:val="002F1E71"/>
    <w:rsid w:val="002F3DB0"/>
    <w:rsid w:val="0030521F"/>
    <w:rsid w:val="00343AE9"/>
    <w:rsid w:val="0035325A"/>
    <w:rsid w:val="003552A5"/>
    <w:rsid w:val="00363044"/>
    <w:rsid w:val="003748A9"/>
    <w:rsid w:val="00376E7B"/>
    <w:rsid w:val="00384C74"/>
    <w:rsid w:val="00385DE9"/>
    <w:rsid w:val="00391681"/>
    <w:rsid w:val="00393519"/>
    <w:rsid w:val="003A0AD7"/>
    <w:rsid w:val="003A7669"/>
    <w:rsid w:val="003B41D7"/>
    <w:rsid w:val="003C1C2A"/>
    <w:rsid w:val="003C71B3"/>
    <w:rsid w:val="003C74DC"/>
    <w:rsid w:val="003C77AC"/>
    <w:rsid w:val="003E3A00"/>
    <w:rsid w:val="003F3F2B"/>
    <w:rsid w:val="003F7F8F"/>
    <w:rsid w:val="00401BFB"/>
    <w:rsid w:val="0040324D"/>
    <w:rsid w:val="0043009F"/>
    <w:rsid w:val="00432E9B"/>
    <w:rsid w:val="00440507"/>
    <w:rsid w:val="00445652"/>
    <w:rsid w:val="00446417"/>
    <w:rsid w:val="004547EC"/>
    <w:rsid w:val="00456509"/>
    <w:rsid w:val="004622F6"/>
    <w:rsid w:val="00462362"/>
    <w:rsid w:val="0047048B"/>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05C5"/>
    <w:rsid w:val="005A799D"/>
    <w:rsid w:val="005B16C7"/>
    <w:rsid w:val="005B2ADD"/>
    <w:rsid w:val="005B523D"/>
    <w:rsid w:val="005C3B7C"/>
    <w:rsid w:val="005C6448"/>
    <w:rsid w:val="005C749E"/>
    <w:rsid w:val="005C78D4"/>
    <w:rsid w:val="005E441C"/>
    <w:rsid w:val="005E664F"/>
    <w:rsid w:val="006010DC"/>
    <w:rsid w:val="00604B85"/>
    <w:rsid w:val="00624432"/>
    <w:rsid w:val="00632EAB"/>
    <w:rsid w:val="0063510D"/>
    <w:rsid w:val="0064682A"/>
    <w:rsid w:val="00656087"/>
    <w:rsid w:val="00662D7E"/>
    <w:rsid w:val="00672D54"/>
    <w:rsid w:val="0068470D"/>
    <w:rsid w:val="006850CB"/>
    <w:rsid w:val="00687DE5"/>
    <w:rsid w:val="00693594"/>
    <w:rsid w:val="0069545C"/>
    <w:rsid w:val="006A1D59"/>
    <w:rsid w:val="006A6ECA"/>
    <w:rsid w:val="006B15EB"/>
    <w:rsid w:val="006B1760"/>
    <w:rsid w:val="006B499C"/>
    <w:rsid w:val="006C6E8B"/>
    <w:rsid w:val="006D3CE1"/>
    <w:rsid w:val="006D5986"/>
    <w:rsid w:val="006D77C5"/>
    <w:rsid w:val="006D7D1A"/>
    <w:rsid w:val="006E064B"/>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41DF4"/>
    <w:rsid w:val="008425A0"/>
    <w:rsid w:val="008436D2"/>
    <w:rsid w:val="008447B2"/>
    <w:rsid w:val="0085090E"/>
    <w:rsid w:val="0085662B"/>
    <w:rsid w:val="00861700"/>
    <w:rsid w:val="00866D4D"/>
    <w:rsid w:val="0087072A"/>
    <w:rsid w:val="008724BA"/>
    <w:rsid w:val="00872AE9"/>
    <w:rsid w:val="00873373"/>
    <w:rsid w:val="008743F0"/>
    <w:rsid w:val="00895FF9"/>
    <w:rsid w:val="008966A5"/>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40856"/>
    <w:rsid w:val="009548DB"/>
    <w:rsid w:val="00955D73"/>
    <w:rsid w:val="00965913"/>
    <w:rsid w:val="009720A8"/>
    <w:rsid w:val="00981253"/>
    <w:rsid w:val="00981ECE"/>
    <w:rsid w:val="00997D54"/>
    <w:rsid w:val="009A1577"/>
    <w:rsid w:val="009A38E1"/>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6FFD"/>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94FA7"/>
    <w:rsid w:val="00B97A91"/>
    <w:rsid w:val="00BA18B2"/>
    <w:rsid w:val="00BB1069"/>
    <w:rsid w:val="00BC421F"/>
    <w:rsid w:val="00BC4247"/>
    <w:rsid w:val="00BD4BDA"/>
    <w:rsid w:val="00BE420E"/>
    <w:rsid w:val="00BE689D"/>
    <w:rsid w:val="00BF1C52"/>
    <w:rsid w:val="00BF3654"/>
    <w:rsid w:val="00BF6C1D"/>
    <w:rsid w:val="00BF734E"/>
    <w:rsid w:val="00C0101A"/>
    <w:rsid w:val="00C02122"/>
    <w:rsid w:val="00C168BC"/>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B775A"/>
    <w:rsid w:val="00CD0BE5"/>
    <w:rsid w:val="00CD33E5"/>
    <w:rsid w:val="00CE34C5"/>
    <w:rsid w:val="00CE5793"/>
    <w:rsid w:val="00CF61FF"/>
    <w:rsid w:val="00D01C29"/>
    <w:rsid w:val="00D15F5E"/>
    <w:rsid w:val="00D21C08"/>
    <w:rsid w:val="00D26B37"/>
    <w:rsid w:val="00D27512"/>
    <w:rsid w:val="00D33AB3"/>
    <w:rsid w:val="00D41DDE"/>
    <w:rsid w:val="00D518E1"/>
    <w:rsid w:val="00D53DF9"/>
    <w:rsid w:val="00D60F35"/>
    <w:rsid w:val="00D77CD8"/>
    <w:rsid w:val="00D91E52"/>
    <w:rsid w:val="00D9565F"/>
    <w:rsid w:val="00D970EC"/>
    <w:rsid w:val="00D97CF7"/>
    <w:rsid w:val="00DA3F4F"/>
    <w:rsid w:val="00DA6C2F"/>
    <w:rsid w:val="00DD0608"/>
    <w:rsid w:val="00DD2040"/>
    <w:rsid w:val="00DD6FC2"/>
    <w:rsid w:val="00DE0F1E"/>
    <w:rsid w:val="00DF2590"/>
    <w:rsid w:val="00DF581E"/>
    <w:rsid w:val="00E0101C"/>
    <w:rsid w:val="00E05D15"/>
    <w:rsid w:val="00E071F9"/>
    <w:rsid w:val="00E11CC5"/>
    <w:rsid w:val="00E11EB3"/>
    <w:rsid w:val="00E13603"/>
    <w:rsid w:val="00E154F1"/>
    <w:rsid w:val="00E15FAE"/>
    <w:rsid w:val="00E2638C"/>
    <w:rsid w:val="00E34DD9"/>
    <w:rsid w:val="00E42DEC"/>
    <w:rsid w:val="00E45D75"/>
    <w:rsid w:val="00E4660D"/>
    <w:rsid w:val="00E51600"/>
    <w:rsid w:val="00E519A9"/>
    <w:rsid w:val="00E5618D"/>
    <w:rsid w:val="00E561D6"/>
    <w:rsid w:val="00E56FEB"/>
    <w:rsid w:val="00E6088D"/>
    <w:rsid w:val="00E62853"/>
    <w:rsid w:val="00E63DB4"/>
    <w:rsid w:val="00E8275B"/>
    <w:rsid w:val="00E933AF"/>
    <w:rsid w:val="00E9597A"/>
    <w:rsid w:val="00E97902"/>
    <w:rsid w:val="00EA4F75"/>
    <w:rsid w:val="00EA56D2"/>
    <w:rsid w:val="00EB0295"/>
    <w:rsid w:val="00EC18BF"/>
    <w:rsid w:val="00EE1AE2"/>
    <w:rsid w:val="00EE442C"/>
    <w:rsid w:val="00F17AE3"/>
    <w:rsid w:val="00F204F4"/>
    <w:rsid w:val="00F312FE"/>
    <w:rsid w:val="00F3673D"/>
    <w:rsid w:val="00F379E8"/>
    <w:rsid w:val="00F46516"/>
    <w:rsid w:val="00F57BB4"/>
    <w:rsid w:val="00F75A0F"/>
    <w:rsid w:val="00F85424"/>
    <w:rsid w:val="00F869DD"/>
    <w:rsid w:val="00F87957"/>
    <w:rsid w:val="00F93B96"/>
    <w:rsid w:val="00F95A99"/>
    <w:rsid w:val="00FA1CED"/>
    <w:rsid w:val="00FA6F34"/>
    <w:rsid w:val="00FA7528"/>
    <w:rsid w:val="00FB0C00"/>
    <w:rsid w:val="00FB42A4"/>
    <w:rsid w:val="00FB6152"/>
    <w:rsid w:val="00FB6C2E"/>
    <w:rsid w:val="00FD661A"/>
    <w:rsid w:val="00FE6BF1"/>
    <w:rsid w:val="00FE7641"/>
    <w:rsid w:val="00FF76FB"/>
    <w:rsid w:val="01235E12"/>
    <w:rsid w:val="032A385E"/>
    <w:rsid w:val="0CF40C2D"/>
    <w:rsid w:val="25C10F15"/>
    <w:rsid w:val="28EF144C"/>
    <w:rsid w:val="32426E05"/>
    <w:rsid w:val="3D0E3339"/>
    <w:rsid w:val="42981E43"/>
    <w:rsid w:val="45C4558A"/>
    <w:rsid w:val="47DD42AA"/>
    <w:rsid w:val="52B40139"/>
    <w:rsid w:val="54994A35"/>
    <w:rsid w:val="56A12B29"/>
    <w:rsid w:val="661D2E56"/>
    <w:rsid w:val="67296F00"/>
    <w:rsid w:val="6FCB03E2"/>
    <w:rsid w:val="70F37C72"/>
    <w:rsid w:val="71A6714E"/>
    <w:rsid w:val="77FE1258"/>
    <w:rsid w:val="7831677E"/>
    <w:rsid w:val="79552C60"/>
    <w:rsid w:val="7F5B659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Date"/>
    <w:basedOn w:val="1"/>
    <w:next w:val="1"/>
    <w:link w:val="13"/>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index 1"/>
    <w:basedOn w:val="1"/>
    <w:next w:val="1"/>
    <w:semiHidden/>
    <w:qFormat/>
    <w:uiPriority w:val="0"/>
  </w:style>
  <w:style w:type="character" w:customStyle="1" w:styleId="10">
    <w:name w:val="页眉 Char"/>
    <w:link w:val="6"/>
    <w:qFormat/>
    <w:uiPriority w:val="0"/>
    <w:rPr>
      <w:kern w:val="2"/>
      <w:sz w:val="18"/>
      <w:szCs w:val="18"/>
    </w:rPr>
  </w:style>
  <w:style w:type="character" w:customStyle="1" w:styleId="11">
    <w:name w:val="页脚 Char"/>
    <w:link w:val="5"/>
    <w:qFormat/>
    <w:uiPriority w:val="99"/>
    <w:rPr>
      <w:kern w:val="2"/>
      <w:sz w:val="18"/>
      <w:szCs w:val="18"/>
    </w:rPr>
  </w:style>
  <w:style w:type="character" w:customStyle="1" w:styleId="12">
    <w:name w:val="ng-binding"/>
    <w:basedOn w:val="9"/>
    <w:qFormat/>
    <w:uiPriority w:val="0"/>
  </w:style>
  <w:style w:type="character" w:customStyle="1" w:styleId="13">
    <w:name w:val="日期 Char"/>
    <w:basedOn w:val="9"/>
    <w:link w:val="3"/>
    <w:qFormat/>
    <w:uiPriority w:val="0"/>
    <w:rPr>
      <w:kern w:val="2"/>
      <w:sz w:val="21"/>
      <w:szCs w:val="24"/>
    </w:rPr>
  </w:style>
  <w:style w:type="character" w:customStyle="1" w:styleId="14">
    <w:name w:val="正文文本缩进 Char"/>
    <w:basedOn w:val="9"/>
    <w:link w:val="2"/>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7140941-F6FD-427E-9B63-6E6E2AFD5BBE}">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1749</Words>
  <Characters>1852</Characters>
  <Lines>15</Lines>
  <Paragraphs>4</Paragraphs>
  <TotalTime>2</TotalTime>
  <ScaleCrop>false</ScaleCrop>
  <LinksUpToDate>false</LinksUpToDate>
  <CharactersWithSpaces>1966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2022-08-05T07:44:00Z</dcterms:created>
  <dc:creator>fish</dc:creator>
  <cp:lastModifiedBy>晨怡</cp:lastModifiedBy>
  <cp:lastPrinted>2022-06-07T02:14:00Z</cp:lastPrinted>
  <dcterms:modified xsi:type="dcterms:W3CDTF">2025-04-15T08:22:06Z</dcterms:modified>
  <dc:title>广州市粮食竞价交易合同</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8B346D454F124A78BE698229043824CD_13</vt:lpwstr>
  </property>
  <property fmtid="{D5CDD505-2E9C-101B-9397-08002B2CF9AE}" pid="4" name="KSOTemplateDocerSaveRecord">
    <vt:lpwstr>eyJoZGlkIjoiZDQzNWNjZmMwOGZkY2FmNjMzMDM1ZTk0ODJlZGM0NzIiLCJ1c2VySWQiOiI3NjE2NDY1NDUifQ==</vt:lpwstr>
  </property>
</Properties>
</file>